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3F" w:rsidRPr="008D0198" w:rsidRDefault="008D0198" w:rsidP="008D019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D0198">
        <w:rPr>
          <w:b/>
          <w:sz w:val="32"/>
          <w:szCs w:val="32"/>
        </w:rPr>
        <w:t>How to set up your TEAL (Texas Education Agency Login) Account</w:t>
      </w:r>
    </w:p>
    <w:p w:rsidR="008D0198" w:rsidRPr="006650BC" w:rsidRDefault="008D0198">
      <w:pPr>
        <w:rPr>
          <w:sz w:val="16"/>
          <w:szCs w:val="16"/>
        </w:rPr>
      </w:pPr>
    </w:p>
    <w:p w:rsidR="008D0198" w:rsidRDefault="008D0198">
      <w:r>
        <w:t>The Texas Education Agency (TEA) requires that all students admitted to a teacher education program create an account in the TEA online management system.  You will need to create your account and be assigned a TEA ID# that you will supply when you make application to the Teacher Education Program.</w:t>
      </w:r>
    </w:p>
    <w:p w:rsidR="008D0198" w:rsidRPr="007E7046" w:rsidRDefault="008D0198">
      <w:pPr>
        <w:rPr>
          <w:sz w:val="12"/>
          <w:szCs w:val="12"/>
        </w:rPr>
      </w:pPr>
    </w:p>
    <w:p w:rsidR="008D0198" w:rsidRDefault="008D0198">
      <w:r>
        <w:t>Follow these steps to create your online a</w:t>
      </w:r>
      <w:r w:rsidR="008538FD">
        <w:t xml:space="preserve">ccount.  </w:t>
      </w:r>
      <w:r w:rsidR="008538FD" w:rsidRPr="00E315A9">
        <w:rPr>
          <w:b/>
          <w:color w:val="FF0000"/>
        </w:rPr>
        <w:t>Be sure</w:t>
      </w:r>
      <w:r w:rsidRPr="00E315A9">
        <w:rPr>
          <w:b/>
          <w:color w:val="FF0000"/>
        </w:rPr>
        <w:t xml:space="preserve"> to </w:t>
      </w:r>
      <w:r w:rsidRPr="00E315A9">
        <w:rPr>
          <w:b/>
          <w:color w:val="FF0000"/>
          <w:u w:val="single"/>
        </w:rPr>
        <w:t>fully complete your profile</w:t>
      </w:r>
      <w:r w:rsidRPr="00E315A9">
        <w:rPr>
          <w:b/>
          <w:color w:val="FF0000"/>
        </w:rPr>
        <w:t xml:space="preserve"> </w:t>
      </w:r>
      <w:r w:rsidR="006650BC" w:rsidRPr="00E315A9">
        <w:rPr>
          <w:b/>
          <w:color w:val="FF0000"/>
        </w:rPr>
        <w:t>(STEP 8)</w:t>
      </w:r>
      <w:r w:rsidR="006650BC" w:rsidRPr="00E315A9">
        <w:rPr>
          <w:color w:val="FF0000"/>
        </w:rPr>
        <w:t xml:space="preserve"> </w:t>
      </w:r>
      <w:r>
        <w:t>toward the end of the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985"/>
      </w:tblGrid>
      <w:tr w:rsidR="008D0198" w:rsidTr="006650BC">
        <w:trPr>
          <w:trHeight w:val="530"/>
        </w:trPr>
        <w:tc>
          <w:tcPr>
            <w:tcW w:w="1165" w:type="dxa"/>
            <w:vAlign w:val="center"/>
          </w:tcPr>
          <w:p w:rsidR="008D0198" w:rsidRPr="001B4283" w:rsidRDefault="001B4283" w:rsidP="001B4283">
            <w:pPr>
              <w:jc w:val="center"/>
              <w:rPr>
                <w:b/>
              </w:rPr>
            </w:pPr>
            <w:r w:rsidRPr="001B4283">
              <w:rPr>
                <w:b/>
              </w:rPr>
              <w:t>STEP 1</w:t>
            </w:r>
          </w:p>
        </w:tc>
        <w:tc>
          <w:tcPr>
            <w:tcW w:w="9985" w:type="dxa"/>
            <w:vAlign w:val="center"/>
          </w:tcPr>
          <w:p w:rsidR="001B4283" w:rsidRDefault="001B4283" w:rsidP="008D0198">
            <w:r>
              <w:t xml:space="preserve">Go to </w:t>
            </w:r>
            <w:hyperlink r:id="rId5" w:history="1">
              <w:r w:rsidRPr="00887287">
                <w:rPr>
                  <w:rStyle w:val="Hyperlink"/>
                </w:rPr>
                <w:t>www.tea.texas.gov</w:t>
              </w:r>
            </w:hyperlink>
            <w:r>
              <w:t xml:space="preserve"> </w:t>
            </w:r>
          </w:p>
        </w:tc>
      </w:tr>
      <w:tr w:rsidR="008D0198" w:rsidTr="006650BC">
        <w:trPr>
          <w:trHeight w:val="530"/>
        </w:trPr>
        <w:tc>
          <w:tcPr>
            <w:tcW w:w="1165" w:type="dxa"/>
            <w:vAlign w:val="center"/>
          </w:tcPr>
          <w:p w:rsidR="008D0198" w:rsidRPr="001B4283" w:rsidRDefault="001B4283" w:rsidP="001B4283">
            <w:pPr>
              <w:jc w:val="center"/>
              <w:rPr>
                <w:b/>
              </w:rPr>
            </w:pPr>
            <w:r w:rsidRPr="001B4283">
              <w:rPr>
                <w:b/>
              </w:rPr>
              <w:t>STEP 2</w:t>
            </w:r>
          </w:p>
        </w:tc>
        <w:tc>
          <w:tcPr>
            <w:tcW w:w="9985" w:type="dxa"/>
            <w:vAlign w:val="center"/>
          </w:tcPr>
          <w:p w:rsidR="008D0198" w:rsidRDefault="0061229C" w:rsidP="008D0198">
            <w:r>
              <w:t>Go to</w:t>
            </w:r>
            <w:r w:rsidR="001B4283">
              <w:t xml:space="preserve"> “</w:t>
            </w:r>
            <w:r w:rsidR="001B4283" w:rsidRPr="001B4283">
              <w:rPr>
                <w:b/>
              </w:rPr>
              <w:t>ECOS for Educators</w:t>
            </w:r>
            <w:r w:rsidR="001B4283">
              <w:t>” in in the blue bar at the top of the page</w:t>
            </w:r>
          </w:p>
        </w:tc>
      </w:tr>
      <w:tr w:rsidR="008D0198" w:rsidTr="006650BC">
        <w:trPr>
          <w:trHeight w:val="864"/>
        </w:trPr>
        <w:tc>
          <w:tcPr>
            <w:tcW w:w="1165" w:type="dxa"/>
            <w:vAlign w:val="center"/>
          </w:tcPr>
          <w:p w:rsidR="008D0198" w:rsidRPr="001B4283" w:rsidRDefault="001B4283" w:rsidP="001B4283">
            <w:pPr>
              <w:jc w:val="center"/>
              <w:rPr>
                <w:b/>
              </w:rPr>
            </w:pPr>
            <w:r w:rsidRPr="001B4283">
              <w:rPr>
                <w:b/>
              </w:rPr>
              <w:t>STEP 3</w:t>
            </w:r>
          </w:p>
        </w:tc>
        <w:tc>
          <w:tcPr>
            <w:tcW w:w="9985" w:type="dxa"/>
            <w:vAlign w:val="center"/>
          </w:tcPr>
          <w:p w:rsidR="008D0198" w:rsidRDefault="001B4283" w:rsidP="001B4283">
            <w:r>
              <w:t>Scroll down and click on item #2. “</w:t>
            </w:r>
            <w:r w:rsidRPr="001B4283">
              <w:rPr>
                <w:b/>
              </w:rPr>
              <w:t>Create New Teal account</w:t>
            </w:r>
            <w:r>
              <w:t>”.  C</w:t>
            </w:r>
            <w:r w:rsidR="0061229C">
              <w:t>omplete your user information mak</w:t>
            </w:r>
            <w:r>
              <w:t xml:space="preserve">ing sure to use your </w:t>
            </w:r>
            <w:r w:rsidRPr="001B4283">
              <w:rPr>
                <w:b/>
              </w:rPr>
              <w:t>LEGAL</w:t>
            </w:r>
            <w:r>
              <w:t xml:space="preserve"> first and last name.  Select “</w:t>
            </w:r>
            <w:r w:rsidRPr="001B4283">
              <w:rPr>
                <w:b/>
              </w:rPr>
              <w:t>Educator</w:t>
            </w:r>
            <w:r>
              <w:t>” for the organization type.</w:t>
            </w:r>
          </w:p>
        </w:tc>
      </w:tr>
      <w:tr w:rsidR="008D0198" w:rsidTr="006650BC">
        <w:trPr>
          <w:trHeight w:val="530"/>
        </w:trPr>
        <w:tc>
          <w:tcPr>
            <w:tcW w:w="1165" w:type="dxa"/>
            <w:vAlign w:val="center"/>
          </w:tcPr>
          <w:p w:rsidR="008D0198" w:rsidRPr="001B4283" w:rsidRDefault="001B4283" w:rsidP="001B4283">
            <w:pPr>
              <w:jc w:val="center"/>
              <w:rPr>
                <w:b/>
              </w:rPr>
            </w:pPr>
            <w:r w:rsidRPr="001B4283">
              <w:rPr>
                <w:b/>
              </w:rPr>
              <w:t>STEP 4</w:t>
            </w:r>
          </w:p>
        </w:tc>
        <w:tc>
          <w:tcPr>
            <w:tcW w:w="9985" w:type="dxa"/>
            <w:vAlign w:val="center"/>
          </w:tcPr>
          <w:p w:rsidR="008D0198" w:rsidRDefault="001B4283" w:rsidP="008D0198">
            <w:r>
              <w:t>Select “</w:t>
            </w:r>
            <w:r w:rsidRPr="001B4283">
              <w:rPr>
                <w:b/>
              </w:rPr>
              <w:t>Submit</w:t>
            </w:r>
            <w:r>
              <w:t>” and the</w:t>
            </w:r>
            <w:r w:rsidR="0061229C">
              <w:t>n</w:t>
            </w:r>
            <w:r>
              <w:t xml:space="preserve"> “</w:t>
            </w:r>
            <w:r w:rsidRPr="001B4283">
              <w:rPr>
                <w:b/>
              </w:rPr>
              <w:t>Done</w:t>
            </w:r>
            <w:r>
              <w:t>”.</w:t>
            </w:r>
          </w:p>
        </w:tc>
      </w:tr>
      <w:tr w:rsidR="008D0198" w:rsidTr="006650BC">
        <w:trPr>
          <w:trHeight w:val="719"/>
        </w:trPr>
        <w:tc>
          <w:tcPr>
            <w:tcW w:w="1165" w:type="dxa"/>
            <w:vAlign w:val="center"/>
          </w:tcPr>
          <w:p w:rsidR="008D0198" w:rsidRPr="001B4283" w:rsidRDefault="001B4283" w:rsidP="001B4283">
            <w:pPr>
              <w:jc w:val="center"/>
              <w:rPr>
                <w:b/>
              </w:rPr>
            </w:pPr>
            <w:r w:rsidRPr="001B4283">
              <w:rPr>
                <w:b/>
              </w:rPr>
              <w:t>STEP 5</w:t>
            </w:r>
          </w:p>
        </w:tc>
        <w:tc>
          <w:tcPr>
            <w:tcW w:w="9985" w:type="dxa"/>
            <w:vAlign w:val="center"/>
          </w:tcPr>
          <w:p w:rsidR="008D0198" w:rsidRDefault="001B4283" w:rsidP="008D0198">
            <w:r>
              <w:t xml:space="preserve">Once you submit your TEAL registration, you will receive an email from TEA within 24 hours that includes your </w:t>
            </w:r>
            <w:r w:rsidR="00DE2918">
              <w:t xml:space="preserve">username and </w:t>
            </w:r>
            <w:r w:rsidR="00DE2918" w:rsidRPr="0061229C">
              <w:rPr>
                <w:i/>
              </w:rPr>
              <w:t>temporary</w:t>
            </w:r>
            <w:r w:rsidR="00DE2918">
              <w:t xml:space="preserve"> password.</w:t>
            </w:r>
          </w:p>
        </w:tc>
      </w:tr>
      <w:tr w:rsidR="008D0198" w:rsidTr="0061229C">
        <w:trPr>
          <w:trHeight w:val="864"/>
        </w:trPr>
        <w:tc>
          <w:tcPr>
            <w:tcW w:w="1165" w:type="dxa"/>
            <w:vAlign w:val="center"/>
          </w:tcPr>
          <w:p w:rsidR="008D0198" w:rsidRPr="001B4283" w:rsidRDefault="00DE2918" w:rsidP="0061229C">
            <w:pPr>
              <w:jc w:val="center"/>
              <w:rPr>
                <w:b/>
              </w:rPr>
            </w:pPr>
            <w:r>
              <w:rPr>
                <w:b/>
              </w:rPr>
              <w:t>STEP 6</w:t>
            </w:r>
          </w:p>
        </w:tc>
        <w:tc>
          <w:tcPr>
            <w:tcW w:w="9985" w:type="dxa"/>
            <w:vAlign w:val="center"/>
          </w:tcPr>
          <w:p w:rsidR="00DE2918" w:rsidRPr="0061229C" w:rsidRDefault="00DE2918" w:rsidP="007E7046">
            <w:pPr>
              <w:shd w:val="clear" w:color="auto" w:fill="FFFFFF"/>
              <w:spacing w:line="0" w:lineRule="atLeast"/>
              <w:rPr>
                <w:rFonts w:eastAsia="Times New Roman" w:cs="Arial"/>
              </w:rPr>
            </w:pPr>
            <w:r w:rsidRPr="00DE2918">
              <w:rPr>
                <w:rFonts w:eastAsia="Times New Roman" w:cs="Arial"/>
              </w:rPr>
              <w:t>Carefully read and follow the instructions in the email to change your passwor</w:t>
            </w:r>
            <w:r w:rsidRPr="0061229C">
              <w:rPr>
                <w:rFonts w:eastAsia="Times New Roman" w:cs="Arial"/>
              </w:rPr>
              <w:t>d and set up security questions.</w:t>
            </w:r>
          </w:p>
          <w:p w:rsidR="00DE2918" w:rsidRPr="0061229C" w:rsidRDefault="00DE2918" w:rsidP="007E70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100" w:lineRule="atLeast"/>
              <w:rPr>
                <w:rFonts w:eastAsia="Times New Roman" w:cs="Arial"/>
              </w:rPr>
            </w:pPr>
            <w:r w:rsidRPr="0061229C">
              <w:rPr>
                <w:rFonts w:eastAsia="Times New Roman" w:cs="Arial"/>
              </w:rPr>
              <w:t xml:space="preserve">In the </w:t>
            </w:r>
            <w:r w:rsidRPr="0061229C">
              <w:rPr>
                <w:rFonts w:eastAsia="Times New Roman" w:cs="Arial"/>
                <w:b/>
              </w:rPr>
              <w:t>Username</w:t>
            </w:r>
            <w:r w:rsidRPr="0061229C">
              <w:rPr>
                <w:rFonts w:eastAsia="Times New Roman" w:cs="Arial"/>
              </w:rPr>
              <w:t xml:space="preserve"> field, enter the username included in the email.</w:t>
            </w:r>
          </w:p>
          <w:p w:rsidR="00DE2918" w:rsidRPr="0061229C" w:rsidRDefault="00DE2918" w:rsidP="007E70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100" w:lineRule="atLeast"/>
              <w:rPr>
                <w:rFonts w:eastAsia="Times New Roman" w:cs="Arial"/>
              </w:rPr>
            </w:pPr>
            <w:r w:rsidRPr="0061229C">
              <w:rPr>
                <w:rFonts w:eastAsia="Times New Roman" w:cs="Arial"/>
              </w:rPr>
              <w:t xml:space="preserve">In the </w:t>
            </w:r>
            <w:r w:rsidRPr="0061229C">
              <w:rPr>
                <w:rFonts w:eastAsia="Times New Roman" w:cs="Arial"/>
                <w:b/>
              </w:rPr>
              <w:t>Password</w:t>
            </w:r>
            <w:r w:rsidRPr="0061229C">
              <w:rPr>
                <w:rFonts w:eastAsia="Times New Roman" w:cs="Arial"/>
              </w:rPr>
              <w:t xml:space="preserve"> field, enter the password included in the email (you can cut</w:t>
            </w:r>
            <w:r w:rsidR="0061229C">
              <w:rPr>
                <w:rFonts w:eastAsia="Times New Roman" w:cs="Arial"/>
              </w:rPr>
              <w:t xml:space="preserve"> </w:t>
            </w:r>
            <w:r w:rsidRPr="0061229C">
              <w:rPr>
                <w:rFonts w:eastAsia="Times New Roman" w:cs="Arial"/>
              </w:rPr>
              <w:t xml:space="preserve">&amp; paste from </w:t>
            </w:r>
            <w:r w:rsidR="0061229C">
              <w:rPr>
                <w:rFonts w:eastAsia="Times New Roman" w:cs="Arial"/>
              </w:rPr>
              <w:t xml:space="preserve">the TEA </w:t>
            </w:r>
            <w:r w:rsidRPr="0061229C">
              <w:rPr>
                <w:rFonts w:eastAsia="Times New Roman" w:cs="Arial"/>
              </w:rPr>
              <w:t>email to enter into the field)</w:t>
            </w:r>
          </w:p>
          <w:p w:rsidR="008D0198" w:rsidRPr="0061229C" w:rsidRDefault="00DE2918" w:rsidP="007E70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100" w:lineRule="atLeast"/>
            </w:pPr>
            <w:r w:rsidRPr="0061229C">
              <w:rPr>
                <w:rFonts w:eastAsia="Times New Roman" w:cs="Arial"/>
              </w:rPr>
              <w:t>Click on “</w:t>
            </w:r>
            <w:r w:rsidRPr="0061229C">
              <w:rPr>
                <w:rFonts w:eastAsia="Times New Roman" w:cs="Arial"/>
                <w:b/>
              </w:rPr>
              <w:t>Submit</w:t>
            </w:r>
            <w:r w:rsidRPr="0061229C">
              <w:rPr>
                <w:rFonts w:eastAsia="Times New Roman" w:cs="Arial"/>
              </w:rPr>
              <w:t xml:space="preserve">”. </w:t>
            </w:r>
            <w:r w:rsidR="0061229C">
              <w:rPr>
                <w:rFonts w:eastAsia="Times New Roman" w:cs="Arial"/>
              </w:rPr>
              <w:t xml:space="preserve"> </w:t>
            </w:r>
            <w:r w:rsidRPr="0061229C">
              <w:rPr>
                <w:rFonts w:eastAsia="Times New Roman" w:cs="Arial"/>
              </w:rPr>
              <w:t>A new page is displayed</w:t>
            </w:r>
            <w:r w:rsidR="0061229C">
              <w:rPr>
                <w:rFonts w:eastAsia="Times New Roman" w:cs="Arial"/>
              </w:rPr>
              <w:t xml:space="preserve"> indicating that your password i</w:t>
            </w:r>
            <w:r w:rsidRPr="0061229C">
              <w:rPr>
                <w:rFonts w:eastAsia="Times New Roman" w:cs="Arial"/>
              </w:rPr>
              <w:t>s expired.</w:t>
            </w:r>
          </w:p>
          <w:p w:rsidR="00DE2918" w:rsidRPr="0061229C" w:rsidRDefault="00DE2918" w:rsidP="007E70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100" w:lineRule="atLeast"/>
            </w:pPr>
            <w:r w:rsidRPr="0061229C">
              <w:rPr>
                <w:rFonts w:eastAsia="Times New Roman" w:cs="Arial"/>
              </w:rPr>
              <w:t xml:space="preserve">On the </w:t>
            </w:r>
            <w:r w:rsidRPr="0061229C">
              <w:rPr>
                <w:rFonts w:eastAsia="Times New Roman" w:cs="Arial"/>
                <w:b/>
              </w:rPr>
              <w:t>Expired Password</w:t>
            </w:r>
            <w:r w:rsidRPr="0061229C">
              <w:rPr>
                <w:rFonts w:eastAsia="Times New Roman" w:cs="Arial"/>
              </w:rPr>
              <w:t xml:space="preserve"> page:</w:t>
            </w:r>
          </w:p>
          <w:p w:rsidR="00DE2918" w:rsidRPr="0061229C" w:rsidRDefault="00DE2918" w:rsidP="007E704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100" w:lineRule="atLeast"/>
            </w:pPr>
            <w:r w:rsidRPr="0061229C">
              <w:rPr>
                <w:rFonts w:eastAsia="Times New Roman" w:cs="Arial"/>
              </w:rPr>
              <w:t xml:space="preserve">Enter your username in the </w:t>
            </w:r>
            <w:r w:rsidRPr="0061229C">
              <w:rPr>
                <w:rFonts w:eastAsia="Times New Roman" w:cs="Arial"/>
                <w:b/>
              </w:rPr>
              <w:t>Username</w:t>
            </w:r>
            <w:r w:rsidRPr="0061229C">
              <w:rPr>
                <w:rFonts w:eastAsia="Times New Roman" w:cs="Arial"/>
              </w:rPr>
              <w:t xml:space="preserve"> field.</w:t>
            </w:r>
          </w:p>
          <w:p w:rsidR="00DE2918" w:rsidRPr="0061229C" w:rsidRDefault="00DE2918" w:rsidP="007E704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100" w:lineRule="atLeast"/>
            </w:pPr>
            <w:r w:rsidRPr="0061229C">
              <w:rPr>
                <w:rFonts w:eastAsia="Times New Roman" w:cs="Arial"/>
              </w:rPr>
              <w:t xml:space="preserve">Enter the password included in the TEA email in the </w:t>
            </w:r>
            <w:r w:rsidRPr="0061229C">
              <w:rPr>
                <w:rFonts w:eastAsia="Times New Roman" w:cs="Arial"/>
                <w:b/>
              </w:rPr>
              <w:t>Current Password</w:t>
            </w:r>
            <w:r w:rsidRPr="0061229C">
              <w:rPr>
                <w:rFonts w:eastAsia="Times New Roman" w:cs="Arial"/>
              </w:rPr>
              <w:t xml:space="preserve"> field.</w:t>
            </w:r>
          </w:p>
          <w:p w:rsidR="00DE2918" w:rsidRPr="0061229C" w:rsidRDefault="00DE2918" w:rsidP="007E704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100" w:lineRule="atLeast"/>
            </w:pPr>
            <w:r w:rsidRPr="0061229C">
              <w:t xml:space="preserve">Enter a new password in the </w:t>
            </w:r>
            <w:r w:rsidRPr="0061229C">
              <w:rPr>
                <w:b/>
              </w:rPr>
              <w:t>New Password</w:t>
            </w:r>
            <w:r w:rsidRPr="0061229C">
              <w:t xml:space="preserve"> field.</w:t>
            </w:r>
          </w:p>
          <w:p w:rsidR="00DE2918" w:rsidRPr="0061229C" w:rsidRDefault="00DE2918" w:rsidP="007E704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100" w:lineRule="atLeast"/>
            </w:pPr>
            <w:r w:rsidRPr="0061229C">
              <w:t xml:space="preserve">Enter the new password again in the </w:t>
            </w:r>
            <w:r w:rsidRPr="0061229C">
              <w:rPr>
                <w:b/>
              </w:rPr>
              <w:t>Confirm New Password</w:t>
            </w:r>
            <w:r w:rsidRPr="0061229C">
              <w:t xml:space="preserve"> field.</w:t>
            </w:r>
          </w:p>
          <w:p w:rsidR="00DE2918" w:rsidRPr="0061229C" w:rsidRDefault="00DE2918" w:rsidP="007E70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100" w:lineRule="atLeast"/>
            </w:pPr>
            <w:r w:rsidRPr="0061229C">
              <w:t>Click “</w:t>
            </w:r>
            <w:r w:rsidRPr="0061229C">
              <w:rPr>
                <w:b/>
              </w:rPr>
              <w:t>Submit</w:t>
            </w:r>
            <w:r w:rsidRPr="0061229C">
              <w:t>”.</w:t>
            </w:r>
          </w:p>
          <w:p w:rsidR="00DE2918" w:rsidRPr="0061229C" w:rsidRDefault="00DE2918" w:rsidP="007E70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100" w:lineRule="atLeast"/>
            </w:pPr>
            <w:r w:rsidRPr="0061229C">
              <w:rPr>
                <w:i/>
                <w:u w:val="single"/>
              </w:rPr>
              <w:t>Read</w:t>
            </w:r>
            <w:r w:rsidRPr="0061229C">
              <w:t xml:space="preserve"> and then click “</w:t>
            </w:r>
            <w:r w:rsidRPr="0061229C">
              <w:rPr>
                <w:b/>
              </w:rPr>
              <w:t>I Agree</w:t>
            </w:r>
            <w:r w:rsidRPr="0061229C">
              <w:t>” on the Statement for Assurance page.</w:t>
            </w:r>
          </w:p>
          <w:p w:rsidR="006650BC" w:rsidRPr="0061229C" w:rsidRDefault="006650BC" w:rsidP="007E70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100" w:lineRule="atLeast"/>
            </w:pPr>
            <w:r w:rsidRPr="0061229C">
              <w:t>Select and answer three security questions.</w:t>
            </w:r>
          </w:p>
          <w:p w:rsidR="006650BC" w:rsidRDefault="006650BC" w:rsidP="007E70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100" w:lineRule="atLeast"/>
            </w:pPr>
            <w:r w:rsidRPr="0061229C">
              <w:t>Click “</w:t>
            </w:r>
            <w:r w:rsidRPr="0061229C">
              <w:rPr>
                <w:b/>
              </w:rPr>
              <w:t>Save Changes</w:t>
            </w:r>
            <w:r w:rsidRPr="0061229C">
              <w:t>”.</w:t>
            </w:r>
            <w:r w:rsidR="0061229C">
              <w:t xml:space="preserve"> </w:t>
            </w:r>
            <w:r w:rsidRPr="0061229C">
              <w:t xml:space="preserve"> The TEAL application page is then displayed and you should be directed to log back in.</w:t>
            </w:r>
          </w:p>
        </w:tc>
      </w:tr>
      <w:tr w:rsidR="008D0198" w:rsidTr="006650BC">
        <w:trPr>
          <w:trHeight w:val="485"/>
        </w:trPr>
        <w:tc>
          <w:tcPr>
            <w:tcW w:w="1165" w:type="dxa"/>
            <w:vAlign w:val="center"/>
          </w:tcPr>
          <w:p w:rsidR="008D0198" w:rsidRPr="001B4283" w:rsidRDefault="006650BC" w:rsidP="001B4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STEP 7</w:t>
            </w:r>
          </w:p>
        </w:tc>
        <w:tc>
          <w:tcPr>
            <w:tcW w:w="9985" w:type="dxa"/>
            <w:vAlign w:val="center"/>
          </w:tcPr>
          <w:p w:rsidR="008D0198" w:rsidRDefault="006650BC" w:rsidP="008D0198">
            <w:r>
              <w:t>Log into the TEAL system (</w:t>
            </w:r>
            <w:hyperlink r:id="rId6" w:history="1">
              <w:r w:rsidRPr="00887287">
                <w:rPr>
                  <w:rStyle w:val="Hyperlink"/>
                </w:rPr>
                <w:t>https://pryor.tea.state.tx.us</w:t>
              </w:r>
            </w:hyperlink>
            <w:r w:rsidR="0061229C">
              <w:t>)</w:t>
            </w:r>
            <w:r>
              <w:t xml:space="preserve"> and click on “</w:t>
            </w:r>
            <w:r w:rsidRPr="006650BC">
              <w:rPr>
                <w:b/>
              </w:rPr>
              <w:t>Educator</w:t>
            </w:r>
            <w:r>
              <w:t>”.</w:t>
            </w:r>
          </w:p>
        </w:tc>
      </w:tr>
      <w:tr w:rsidR="008D0198" w:rsidTr="006650BC">
        <w:trPr>
          <w:trHeight w:val="521"/>
        </w:trPr>
        <w:tc>
          <w:tcPr>
            <w:tcW w:w="1165" w:type="dxa"/>
            <w:vAlign w:val="center"/>
          </w:tcPr>
          <w:p w:rsidR="008D0198" w:rsidRPr="001B4283" w:rsidRDefault="006650BC" w:rsidP="001B4283">
            <w:pPr>
              <w:jc w:val="center"/>
              <w:rPr>
                <w:b/>
              </w:rPr>
            </w:pPr>
            <w:r w:rsidRPr="006650BC">
              <w:rPr>
                <w:b/>
                <w:color w:val="FF0000"/>
              </w:rPr>
              <w:t>STEP 8</w:t>
            </w:r>
          </w:p>
        </w:tc>
        <w:tc>
          <w:tcPr>
            <w:tcW w:w="9985" w:type="dxa"/>
            <w:vAlign w:val="center"/>
          </w:tcPr>
          <w:p w:rsidR="008D0198" w:rsidRDefault="006650BC" w:rsidP="008D0198">
            <w:r w:rsidRPr="006650BC">
              <w:rPr>
                <w:b/>
                <w:color w:val="FF0000"/>
              </w:rPr>
              <w:t>Complete your ECOS profile</w:t>
            </w:r>
            <w:r>
              <w:t xml:space="preserve"> (all field with an * must be completed</w:t>
            </w:r>
            <w:r w:rsidR="0061229C">
              <w:t>)</w:t>
            </w:r>
            <w:r>
              <w:t xml:space="preserve"> and click “</w:t>
            </w:r>
            <w:r w:rsidRPr="006650BC">
              <w:rPr>
                <w:b/>
              </w:rPr>
              <w:t>Continue</w:t>
            </w:r>
            <w:r>
              <w:t>”.</w:t>
            </w:r>
          </w:p>
        </w:tc>
      </w:tr>
      <w:tr w:rsidR="008D0198" w:rsidTr="006650BC">
        <w:trPr>
          <w:trHeight w:val="539"/>
        </w:trPr>
        <w:tc>
          <w:tcPr>
            <w:tcW w:w="1165" w:type="dxa"/>
            <w:vAlign w:val="center"/>
          </w:tcPr>
          <w:p w:rsidR="008D0198" w:rsidRPr="001B4283" w:rsidRDefault="006650BC" w:rsidP="001B4283">
            <w:pPr>
              <w:jc w:val="center"/>
              <w:rPr>
                <w:b/>
              </w:rPr>
            </w:pPr>
            <w:r>
              <w:rPr>
                <w:b/>
              </w:rPr>
              <w:t>STEP 9</w:t>
            </w:r>
          </w:p>
        </w:tc>
        <w:tc>
          <w:tcPr>
            <w:tcW w:w="9985" w:type="dxa"/>
            <w:vAlign w:val="center"/>
          </w:tcPr>
          <w:p w:rsidR="008D0198" w:rsidRDefault="006650BC" w:rsidP="008D0198">
            <w:r>
              <w:t>Click on “</w:t>
            </w:r>
            <w:r w:rsidRPr="006650BC">
              <w:rPr>
                <w:b/>
              </w:rPr>
              <w:t>Exit ECOS</w:t>
            </w:r>
            <w:r>
              <w:t>” in the upper right.</w:t>
            </w:r>
          </w:p>
        </w:tc>
      </w:tr>
      <w:tr w:rsidR="008D0198" w:rsidTr="006650BC">
        <w:trPr>
          <w:trHeight w:val="530"/>
        </w:trPr>
        <w:tc>
          <w:tcPr>
            <w:tcW w:w="1165" w:type="dxa"/>
            <w:vAlign w:val="center"/>
          </w:tcPr>
          <w:p w:rsidR="008D0198" w:rsidRPr="001B4283" w:rsidRDefault="006650BC" w:rsidP="001B4283">
            <w:pPr>
              <w:jc w:val="center"/>
              <w:rPr>
                <w:b/>
              </w:rPr>
            </w:pPr>
            <w:r>
              <w:rPr>
                <w:b/>
              </w:rPr>
              <w:t>STEP 10</w:t>
            </w:r>
          </w:p>
        </w:tc>
        <w:tc>
          <w:tcPr>
            <w:tcW w:w="9985" w:type="dxa"/>
            <w:vAlign w:val="center"/>
          </w:tcPr>
          <w:p w:rsidR="008D0198" w:rsidRDefault="006650BC" w:rsidP="008D0198">
            <w:r>
              <w:t>Record you TEA ID#, username</w:t>
            </w:r>
            <w:r w:rsidR="0061229C">
              <w:t>,</w:t>
            </w:r>
            <w:r>
              <w:t xml:space="preserve"> and password in a safe but retrievable location.</w:t>
            </w:r>
          </w:p>
        </w:tc>
      </w:tr>
    </w:tbl>
    <w:p w:rsidR="007E7046" w:rsidRDefault="007E7046"/>
    <w:p w:rsidR="007E7046" w:rsidRPr="0061229C" w:rsidRDefault="007E7046">
      <w:r w:rsidRPr="0061229C">
        <w:t xml:space="preserve">If you experience difficulties or </w:t>
      </w:r>
      <w:r w:rsidRPr="0061229C">
        <w:rPr>
          <w:rFonts w:cs="Arial"/>
          <w:shd w:val="clear" w:color="auto" w:fill="FFFFFF"/>
        </w:rPr>
        <w:t>would like additional assistance setting up your account, or you need to update your email address in our system, you can </w:t>
      </w:r>
      <w:hyperlink r:id="rId7" w:tgtFrame="_blank" w:tooltip="submit a help ticket" w:history="1">
        <w:r w:rsidRPr="0061229C">
          <w:rPr>
            <w:rFonts w:cs="Arial"/>
            <w:u w:val="single"/>
            <w:shd w:val="clear" w:color="auto" w:fill="FFFFFF"/>
          </w:rPr>
          <w:t>submit a help ticket</w:t>
        </w:r>
      </w:hyperlink>
      <w:r w:rsidRPr="0061229C">
        <w:rPr>
          <w:rFonts w:cs="Arial"/>
          <w:shd w:val="clear" w:color="auto" w:fill="FFFFFF"/>
        </w:rPr>
        <w:t> or call 512-936-8400 option 2 for help.</w:t>
      </w:r>
    </w:p>
    <w:sectPr w:rsidR="007E7046" w:rsidRPr="0061229C" w:rsidSect="006650BC">
      <w:pgSz w:w="12240" w:h="15840"/>
      <w:pgMar w:top="450" w:right="63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73C"/>
    <w:multiLevelType w:val="multilevel"/>
    <w:tmpl w:val="6B92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B7301"/>
    <w:multiLevelType w:val="hybridMultilevel"/>
    <w:tmpl w:val="141821AC"/>
    <w:lvl w:ilvl="0" w:tplc="02BE6DCE">
      <w:start w:val="1"/>
      <w:numFmt w:val="lowerLetter"/>
      <w:lvlText w:val="%1."/>
      <w:lvlJc w:val="left"/>
      <w:pPr>
        <w:ind w:left="1080" w:hanging="360"/>
      </w:pPr>
      <w:rPr>
        <w:rFonts w:eastAsia="Times New Roman" w:cs="Arial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B0AD9"/>
    <w:multiLevelType w:val="hybridMultilevel"/>
    <w:tmpl w:val="0DE45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98"/>
    <w:rsid w:val="001B4283"/>
    <w:rsid w:val="0025497A"/>
    <w:rsid w:val="0054693F"/>
    <w:rsid w:val="00602B16"/>
    <w:rsid w:val="0061229C"/>
    <w:rsid w:val="006650BC"/>
    <w:rsid w:val="007E7046"/>
    <w:rsid w:val="008538FD"/>
    <w:rsid w:val="008C0AE9"/>
    <w:rsid w:val="008D0198"/>
    <w:rsid w:val="00DE2918"/>
    <w:rsid w:val="00E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701FE-6F74-4FB9-B826-F88F4A59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42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xeduagency.zendesk.com/hc/en-us/requests/new?ticket_form_id=354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yor.tea.state.tx.us" TargetMode="External"/><Relationship Id="rId5" Type="http://schemas.openxmlformats.org/officeDocument/2006/relationships/hyperlink" Target="http://www.tea.texa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MS. BRENDA</dc:creator>
  <cp:keywords/>
  <dc:description/>
  <cp:lastModifiedBy>Pate, Dr. Roberta</cp:lastModifiedBy>
  <cp:revision>2</cp:revision>
  <cp:lastPrinted>2018-08-13T15:29:00Z</cp:lastPrinted>
  <dcterms:created xsi:type="dcterms:W3CDTF">2018-08-27T21:55:00Z</dcterms:created>
  <dcterms:modified xsi:type="dcterms:W3CDTF">2018-08-27T21:55:00Z</dcterms:modified>
</cp:coreProperties>
</file>